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1F2" w:rsidRDefault="007371F2">
      <w:pPr>
        <w:rPr>
          <w:rFonts w:ascii="Garamond" w:eastAsia="Garamond" w:hAnsi="Garamond" w:cs="Garamond"/>
          <w:b/>
          <w:sz w:val="24"/>
          <w:szCs w:val="24"/>
        </w:rPr>
      </w:pPr>
    </w:p>
    <w:p w:rsidR="007371F2" w:rsidRDefault="007371F2">
      <w:pPr>
        <w:rPr>
          <w:rFonts w:ascii="Garamond" w:eastAsia="Garamond" w:hAnsi="Garamond" w:cs="Garamond"/>
          <w:b/>
          <w:sz w:val="24"/>
          <w:szCs w:val="24"/>
        </w:rPr>
      </w:pPr>
    </w:p>
    <w:p w:rsidR="005B0DFB" w:rsidRDefault="005B0DFB">
      <w:pPr>
        <w:rPr>
          <w:rFonts w:ascii="Garamond" w:eastAsia="Garamond" w:hAnsi="Garamond" w:cs="Garamond"/>
          <w:b/>
          <w:sz w:val="28"/>
          <w:szCs w:val="28"/>
        </w:rPr>
      </w:pPr>
    </w:p>
    <w:p w:rsidR="007371F2" w:rsidRPr="005B0DFB" w:rsidRDefault="00DE4B66">
      <w:pPr>
        <w:rPr>
          <w:rFonts w:ascii="Garamond" w:eastAsia="Garamond" w:hAnsi="Garamond" w:cs="Garamond"/>
          <w:b/>
          <w:sz w:val="28"/>
          <w:szCs w:val="28"/>
        </w:rPr>
      </w:pPr>
      <w:r w:rsidRPr="005B0DFB">
        <w:rPr>
          <w:rFonts w:ascii="Garamond" w:eastAsia="Garamond" w:hAnsi="Garamond" w:cs="Garamond"/>
          <w:b/>
          <w:sz w:val="28"/>
          <w:szCs w:val="28"/>
        </w:rPr>
        <w:t>Ansökan till mindre</w:t>
      </w:r>
      <w:r w:rsidR="00DB545B" w:rsidRPr="005B0DFB">
        <w:rPr>
          <w:rFonts w:ascii="Garamond" w:eastAsia="Garamond" w:hAnsi="Garamond" w:cs="Garamond"/>
          <w:b/>
          <w:sz w:val="28"/>
          <w:szCs w:val="28"/>
        </w:rPr>
        <w:t xml:space="preserve"> undervisningsgrupp</w:t>
      </w:r>
    </w:p>
    <w:p w:rsidR="00DE4B66" w:rsidRDefault="00DE4B66">
      <w:p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På Södra skolan är den mindre</w:t>
      </w:r>
      <w:r w:rsidR="00DB545B">
        <w:rPr>
          <w:rFonts w:ascii="Garamond" w:eastAsia="Garamond" w:hAnsi="Garamond" w:cs="Garamond"/>
          <w:sz w:val="24"/>
          <w:szCs w:val="24"/>
        </w:rPr>
        <w:t xml:space="preserve"> undervisningsgrupp</w:t>
      </w:r>
      <w:r>
        <w:rPr>
          <w:rFonts w:ascii="Garamond" w:eastAsia="Garamond" w:hAnsi="Garamond" w:cs="Garamond"/>
          <w:sz w:val="24"/>
          <w:szCs w:val="24"/>
        </w:rPr>
        <w:t>en</w:t>
      </w:r>
      <w:r w:rsidR="00DB545B">
        <w:rPr>
          <w:rFonts w:ascii="Garamond" w:eastAsia="Garamond" w:hAnsi="Garamond" w:cs="Garamond"/>
          <w:sz w:val="24"/>
          <w:szCs w:val="24"/>
        </w:rPr>
        <w:t xml:space="preserve"> en pedagogisk verksamhet </w:t>
      </w:r>
      <w:r>
        <w:rPr>
          <w:rFonts w:ascii="Garamond" w:eastAsia="Garamond" w:hAnsi="Garamond" w:cs="Garamond"/>
          <w:sz w:val="24"/>
          <w:szCs w:val="24"/>
        </w:rPr>
        <w:t>där elever som har dokumenterat</w:t>
      </w:r>
      <w:r w:rsidR="00DB545B">
        <w:rPr>
          <w:rFonts w:ascii="Garamond" w:eastAsia="Garamond" w:hAnsi="Garamond" w:cs="Garamond"/>
          <w:sz w:val="24"/>
          <w:szCs w:val="24"/>
        </w:rPr>
        <w:t xml:space="preserve"> extraordinärt stödbehov får undervisning</w:t>
      </w:r>
      <w:r>
        <w:rPr>
          <w:rFonts w:ascii="Garamond" w:eastAsia="Garamond" w:hAnsi="Garamond" w:cs="Garamond"/>
          <w:sz w:val="24"/>
          <w:szCs w:val="24"/>
        </w:rPr>
        <w:t xml:space="preserve"> tillsammans med elever med behov av särskilt stöd, det vill säga, flexibelt klassrum.</w:t>
      </w:r>
    </w:p>
    <w:p w:rsidR="007371F2" w:rsidRDefault="00DE4B66">
      <w:p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Syftet med gruppen</w:t>
      </w:r>
      <w:r w:rsidR="00DB545B">
        <w:rPr>
          <w:rFonts w:ascii="Garamond" w:eastAsia="Garamond" w:hAnsi="Garamond" w:cs="Garamond"/>
          <w:sz w:val="24"/>
          <w:szCs w:val="24"/>
        </w:rPr>
        <w:t xml:space="preserve"> är att skapa en trygg och anpassad lärandemiljö som gör det möjligt för elever att nå </w:t>
      </w:r>
      <w:r>
        <w:rPr>
          <w:rFonts w:ascii="Garamond" w:eastAsia="Garamond" w:hAnsi="Garamond" w:cs="Garamond"/>
          <w:sz w:val="24"/>
          <w:szCs w:val="24"/>
        </w:rPr>
        <w:t>så långt som möjligt utifrån de nationella läroplansmålen</w:t>
      </w:r>
      <w:r w:rsidR="00DB545B">
        <w:rPr>
          <w:rFonts w:ascii="Garamond" w:eastAsia="Garamond" w:hAnsi="Garamond" w:cs="Garamond"/>
          <w:sz w:val="24"/>
          <w:szCs w:val="24"/>
        </w:rPr>
        <w:t xml:space="preserve">, samtidigt som de får möjlighet att utveckla sina färdigheter utifrån sina förutsättningar. </w:t>
      </w:r>
    </w:p>
    <w:p w:rsidR="007371F2" w:rsidRDefault="007371F2">
      <w:pPr>
        <w:rPr>
          <w:rFonts w:ascii="Garamond" w:eastAsia="Garamond" w:hAnsi="Garamond" w:cs="Garamond"/>
          <w:sz w:val="24"/>
          <w:szCs w:val="24"/>
        </w:rPr>
      </w:pPr>
    </w:p>
    <w:p w:rsidR="007371F2" w:rsidRDefault="00DB545B">
      <w:pPr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Beslut om placeri</w:t>
      </w:r>
      <w:r w:rsidR="00DE4B66">
        <w:rPr>
          <w:rFonts w:ascii="Garamond" w:eastAsia="Garamond" w:hAnsi="Garamond" w:cs="Garamond"/>
          <w:b/>
          <w:sz w:val="24"/>
          <w:szCs w:val="24"/>
        </w:rPr>
        <w:t>ng i mindre undervisningsgrupp</w:t>
      </w:r>
      <w:bookmarkStart w:id="0" w:name="_GoBack"/>
      <w:bookmarkEnd w:id="0"/>
    </w:p>
    <w:p w:rsidR="007371F2" w:rsidRDefault="00DB545B">
      <w:p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För att bli</w:t>
      </w:r>
      <w:r w:rsidR="00DE4B66">
        <w:rPr>
          <w:rFonts w:ascii="Garamond" w:eastAsia="Garamond" w:hAnsi="Garamond" w:cs="Garamond"/>
          <w:sz w:val="24"/>
          <w:szCs w:val="24"/>
        </w:rPr>
        <w:t xml:space="preserve"> berättigad en plats i mindre </w:t>
      </w:r>
      <w:r>
        <w:rPr>
          <w:rFonts w:ascii="Garamond" w:eastAsia="Garamond" w:hAnsi="Garamond" w:cs="Garamond"/>
          <w:sz w:val="24"/>
          <w:szCs w:val="24"/>
        </w:rPr>
        <w:t xml:space="preserve">undervisningsgrupp på Södra skolan bör eleven uppfylla kriterier för </w:t>
      </w:r>
      <w:r w:rsidR="00DE4B66">
        <w:rPr>
          <w:rFonts w:ascii="Garamond" w:eastAsia="Garamond" w:hAnsi="Garamond" w:cs="Garamond"/>
          <w:sz w:val="24"/>
          <w:szCs w:val="24"/>
        </w:rPr>
        <w:t>neuropsykiatrisk funktionsnedsättning (</w:t>
      </w:r>
      <w:r>
        <w:rPr>
          <w:rFonts w:ascii="Garamond" w:eastAsia="Garamond" w:hAnsi="Garamond" w:cs="Garamond"/>
          <w:sz w:val="24"/>
          <w:szCs w:val="24"/>
        </w:rPr>
        <w:t>NPF</w:t>
      </w:r>
      <w:r w:rsidR="00DE4B66"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 xml:space="preserve"> eller psykisk ohälsa och där ordinarie undervisning i ordinarie klass inte är gynnsam</w:t>
      </w:r>
      <w:r w:rsidR="00DE4B66">
        <w:rPr>
          <w:rFonts w:ascii="Garamond" w:eastAsia="Garamond" w:hAnsi="Garamond" w:cs="Garamond"/>
          <w:sz w:val="24"/>
          <w:szCs w:val="24"/>
        </w:rPr>
        <w:t xml:space="preserve"> eller fungerande</w:t>
      </w:r>
      <w:r>
        <w:rPr>
          <w:rFonts w:ascii="Garamond" w:eastAsia="Garamond" w:hAnsi="Garamond" w:cs="Garamond"/>
          <w:sz w:val="24"/>
          <w:szCs w:val="24"/>
        </w:rPr>
        <w:t xml:space="preserve"> för eleven. </w:t>
      </w:r>
    </w:p>
    <w:p w:rsidR="007371F2" w:rsidRDefault="00DB545B">
      <w:p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Beslutet grundar sig på: </w:t>
      </w:r>
    </w:p>
    <w:p w:rsidR="007371F2" w:rsidRDefault="00DE4B66">
      <w:pPr>
        <w:numPr>
          <w:ilvl w:val="0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Kartläggning (pedagogisk, social och medicinsk</w:t>
      </w:r>
      <w:r w:rsidR="00DB545B"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 xml:space="preserve"> där det</w:t>
      </w:r>
      <w:r w:rsidR="00DB545B">
        <w:rPr>
          <w:rFonts w:ascii="Garamond" w:eastAsia="Garamond" w:hAnsi="Garamond" w:cs="Garamond"/>
          <w:sz w:val="24"/>
          <w:szCs w:val="24"/>
        </w:rPr>
        <w:t xml:space="preserve"> ska</w:t>
      </w:r>
      <w:r>
        <w:rPr>
          <w:rFonts w:ascii="Garamond" w:eastAsia="Garamond" w:hAnsi="Garamond" w:cs="Garamond"/>
          <w:sz w:val="24"/>
          <w:szCs w:val="24"/>
        </w:rPr>
        <w:t xml:space="preserve"> framgå att behoven</w:t>
      </w:r>
      <w:r w:rsidR="00DB545B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är extraordinära</w:t>
      </w:r>
      <w:r w:rsidR="00DB545B">
        <w:rPr>
          <w:rFonts w:ascii="Garamond" w:eastAsia="Garamond" w:hAnsi="Garamond" w:cs="Garamond"/>
          <w:sz w:val="24"/>
          <w:szCs w:val="24"/>
        </w:rPr>
        <w:t>.</w:t>
      </w:r>
    </w:p>
    <w:p w:rsidR="007371F2" w:rsidRDefault="00DE4B66">
      <w:pPr>
        <w:numPr>
          <w:ilvl w:val="0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Samverkan mellan skola, elev</w:t>
      </w:r>
      <w:r w:rsidR="00DB545B">
        <w:rPr>
          <w:rFonts w:ascii="Garamond" w:eastAsia="Garamond" w:hAnsi="Garamond" w:cs="Garamond"/>
          <w:sz w:val="24"/>
          <w:szCs w:val="24"/>
        </w:rPr>
        <w:t xml:space="preserve">, vårdnadshavare och övriga instanser. </w:t>
      </w:r>
    </w:p>
    <w:p w:rsidR="007371F2" w:rsidRDefault="00DE4B66">
      <w:pPr>
        <w:numPr>
          <w:ilvl w:val="0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Beslut</w:t>
      </w:r>
      <w:r w:rsidR="00DB545B">
        <w:rPr>
          <w:rFonts w:ascii="Garamond" w:eastAsia="Garamond" w:hAnsi="Garamond" w:cs="Garamond"/>
          <w:sz w:val="24"/>
          <w:szCs w:val="24"/>
        </w:rPr>
        <w:t xml:space="preserve"> i elevhälsoteamet som består av rektor, </w:t>
      </w:r>
      <w:r>
        <w:rPr>
          <w:rFonts w:ascii="Garamond" w:eastAsia="Garamond" w:hAnsi="Garamond" w:cs="Garamond"/>
          <w:sz w:val="24"/>
          <w:szCs w:val="24"/>
        </w:rPr>
        <w:t xml:space="preserve">mentor, </w:t>
      </w:r>
      <w:r w:rsidR="00DB545B">
        <w:rPr>
          <w:rFonts w:ascii="Garamond" w:eastAsia="Garamond" w:hAnsi="Garamond" w:cs="Garamond"/>
          <w:sz w:val="24"/>
          <w:szCs w:val="24"/>
        </w:rPr>
        <w:t>specialp</w:t>
      </w:r>
      <w:r w:rsidR="00C91E31">
        <w:rPr>
          <w:rFonts w:ascii="Garamond" w:eastAsia="Garamond" w:hAnsi="Garamond" w:cs="Garamond"/>
          <w:sz w:val="24"/>
          <w:szCs w:val="24"/>
        </w:rPr>
        <w:t xml:space="preserve">edagog, speciallärare, kurator </w:t>
      </w:r>
      <w:r>
        <w:rPr>
          <w:rFonts w:ascii="Garamond" w:eastAsia="Garamond" w:hAnsi="Garamond" w:cs="Garamond"/>
          <w:sz w:val="24"/>
          <w:szCs w:val="24"/>
        </w:rPr>
        <w:t xml:space="preserve">och </w:t>
      </w:r>
      <w:r w:rsidR="00DB545B">
        <w:rPr>
          <w:rFonts w:ascii="Garamond" w:eastAsia="Garamond" w:hAnsi="Garamond" w:cs="Garamond"/>
          <w:sz w:val="24"/>
          <w:szCs w:val="24"/>
        </w:rPr>
        <w:t>skolsköterska.</w:t>
      </w:r>
      <w:r>
        <w:rPr>
          <w:rFonts w:ascii="Garamond" w:eastAsia="Garamond" w:hAnsi="Garamond" w:cs="Garamond"/>
          <w:sz w:val="24"/>
          <w:szCs w:val="24"/>
        </w:rPr>
        <w:t xml:space="preserve"> Vissa beslut tas enbart av rektor enligt skollagen.</w:t>
      </w:r>
    </w:p>
    <w:p w:rsidR="007371F2" w:rsidRDefault="00DE4B66">
      <w:p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Vi arbetar utifrån </w:t>
      </w:r>
      <w:r w:rsidR="00DB545B">
        <w:rPr>
          <w:rFonts w:ascii="Garamond" w:eastAsia="Garamond" w:hAnsi="Garamond" w:cs="Garamond"/>
          <w:sz w:val="24"/>
          <w:szCs w:val="24"/>
        </w:rPr>
        <w:t>genomförd kartläggning av varje elevs styrkor och utmaningar. Detta gör vi för att anpassa både undervisningen och lärmiljön på bästa sätt.</w:t>
      </w:r>
    </w:p>
    <w:p w:rsidR="007371F2" w:rsidRDefault="007371F2">
      <w:pPr>
        <w:rPr>
          <w:rFonts w:ascii="Garamond" w:eastAsia="Garamond" w:hAnsi="Garamond" w:cs="Garamond"/>
          <w:sz w:val="24"/>
          <w:szCs w:val="24"/>
        </w:rPr>
      </w:pPr>
    </w:p>
    <w:p w:rsidR="007371F2" w:rsidRDefault="00DB545B">
      <w:pPr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b/>
          <w:sz w:val="24"/>
          <w:szCs w:val="24"/>
        </w:rPr>
        <w:t>nskolning</w:t>
      </w:r>
    </w:p>
    <w:p w:rsidR="007371F2" w:rsidRDefault="00DB545B">
      <w:p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Inskoln</w:t>
      </w:r>
      <w:r w:rsidR="00DE4B66">
        <w:rPr>
          <w:rFonts w:ascii="Garamond" w:eastAsia="Garamond" w:hAnsi="Garamond" w:cs="Garamond"/>
          <w:sz w:val="24"/>
          <w:szCs w:val="24"/>
        </w:rPr>
        <w:t xml:space="preserve">ing på Södra skola i den mindre </w:t>
      </w:r>
      <w:r>
        <w:rPr>
          <w:rFonts w:ascii="Garamond" w:eastAsia="Garamond" w:hAnsi="Garamond" w:cs="Garamond"/>
          <w:sz w:val="24"/>
          <w:szCs w:val="24"/>
        </w:rPr>
        <w:t>undervisningsgrupp</w:t>
      </w:r>
      <w:r w:rsidR="00DE4B66">
        <w:rPr>
          <w:rFonts w:ascii="Garamond" w:eastAsia="Garamond" w:hAnsi="Garamond" w:cs="Garamond"/>
          <w:sz w:val="24"/>
          <w:szCs w:val="24"/>
        </w:rPr>
        <w:t>en utgår ifrån att alla berörda tr</w:t>
      </w:r>
      <w:r>
        <w:rPr>
          <w:rFonts w:ascii="Garamond" w:eastAsia="Garamond" w:hAnsi="Garamond" w:cs="Garamond"/>
          <w:sz w:val="24"/>
          <w:szCs w:val="24"/>
        </w:rPr>
        <w:t>äffas och samtalar kring verksamheten och elevens behov. Eleven och vårdnadshavare är delaktig i processen för att tillgodose elevens utveckling. Antal platser är begränsat och tillsätts via kösystem</w:t>
      </w:r>
      <w:r w:rsidR="00DE4B66">
        <w:rPr>
          <w:rFonts w:ascii="Garamond" w:eastAsia="Garamond" w:hAnsi="Garamond" w:cs="Garamond"/>
          <w:sz w:val="24"/>
          <w:szCs w:val="24"/>
        </w:rPr>
        <w:t>et</w:t>
      </w:r>
      <w:r>
        <w:rPr>
          <w:rFonts w:ascii="Garamond" w:eastAsia="Garamond" w:hAnsi="Garamond" w:cs="Garamond"/>
          <w:sz w:val="24"/>
          <w:szCs w:val="24"/>
        </w:rPr>
        <w:t>. P</w:t>
      </w:r>
      <w:r w:rsidR="00DE4B66">
        <w:rPr>
          <w:rFonts w:ascii="Garamond" w:eastAsia="Garamond" w:hAnsi="Garamond" w:cs="Garamond"/>
          <w:sz w:val="24"/>
          <w:szCs w:val="24"/>
        </w:rPr>
        <w:t>å högstadiet finns det totalt 8</w:t>
      </w:r>
      <w:r w:rsidR="00C91E31">
        <w:rPr>
          <w:rFonts w:ascii="Garamond" w:eastAsia="Garamond" w:hAnsi="Garamond" w:cs="Garamond"/>
          <w:sz w:val="24"/>
          <w:szCs w:val="24"/>
        </w:rPr>
        <w:t xml:space="preserve"> platser för elever som får all sin undervisning i gruppen</w:t>
      </w:r>
      <w:r>
        <w:rPr>
          <w:rFonts w:ascii="Garamond" w:eastAsia="Garamond" w:hAnsi="Garamond" w:cs="Garamond"/>
          <w:sz w:val="24"/>
          <w:szCs w:val="24"/>
        </w:rPr>
        <w:t>.</w:t>
      </w:r>
      <w:r w:rsidR="00C91E31">
        <w:rPr>
          <w:rFonts w:ascii="Garamond" w:eastAsia="Garamond" w:hAnsi="Garamond" w:cs="Garamond"/>
          <w:sz w:val="24"/>
          <w:szCs w:val="24"/>
        </w:rPr>
        <w:t xml:space="preserve"> I</w:t>
      </w:r>
      <w:r>
        <w:rPr>
          <w:rFonts w:ascii="Garamond" w:eastAsia="Garamond" w:hAnsi="Garamond" w:cs="Garamond"/>
          <w:sz w:val="24"/>
          <w:szCs w:val="24"/>
        </w:rPr>
        <w:t xml:space="preserve">nsatta åtgärder följs upp kontinuerligt där målet är att </w:t>
      </w:r>
      <w:r w:rsidR="00C91E31">
        <w:rPr>
          <w:rFonts w:ascii="Garamond" w:eastAsia="Garamond" w:hAnsi="Garamond" w:cs="Garamond"/>
          <w:sz w:val="24"/>
          <w:szCs w:val="24"/>
        </w:rPr>
        <w:t xml:space="preserve">eleven </w:t>
      </w:r>
      <w:r>
        <w:rPr>
          <w:rFonts w:ascii="Garamond" w:eastAsia="Garamond" w:hAnsi="Garamond" w:cs="Garamond"/>
          <w:sz w:val="24"/>
          <w:szCs w:val="24"/>
        </w:rPr>
        <w:t xml:space="preserve">på sikt kunna återgå till ordinarie undervisning. </w:t>
      </w:r>
    </w:p>
    <w:p w:rsidR="007371F2" w:rsidRDefault="007371F2">
      <w:pPr>
        <w:rPr>
          <w:rFonts w:ascii="Garamond" w:eastAsia="Garamond" w:hAnsi="Garamond" w:cs="Garamond"/>
          <w:sz w:val="24"/>
          <w:szCs w:val="24"/>
        </w:rPr>
      </w:pPr>
    </w:p>
    <w:p w:rsidR="007371F2" w:rsidRDefault="00DB545B">
      <w:r>
        <w:rPr>
          <w:rFonts w:ascii="Garamond" w:eastAsia="Garamond" w:hAnsi="Garamond" w:cs="Garamond"/>
          <w:b/>
          <w:sz w:val="24"/>
          <w:szCs w:val="24"/>
        </w:rPr>
        <w:t>Vårt arbetssätt</w:t>
      </w:r>
    </w:p>
    <w:p w:rsidR="007371F2" w:rsidRDefault="00DB545B">
      <w:p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Vi strävar efter att skapa en lärandemiljö som är så tillgänglig som möjligt f</w:t>
      </w:r>
      <w:r w:rsidR="00C91E31">
        <w:rPr>
          <w:rFonts w:ascii="Garamond" w:eastAsia="Garamond" w:hAnsi="Garamond" w:cs="Garamond"/>
          <w:sz w:val="24"/>
          <w:szCs w:val="24"/>
        </w:rPr>
        <w:t>ör alla elever utifrån skolans förutsättningar. Skolans</w:t>
      </w:r>
      <w:r>
        <w:rPr>
          <w:rFonts w:ascii="Garamond" w:eastAsia="Garamond" w:hAnsi="Garamond" w:cs="Garamond"/>
          <w:sz w:val="24"/>
          <w:szCs w:val="24"/>
        </w:rPr>
        <w:t xml:space="preserve"> ämnesl</w:t>
      </w:r>
      <w:r w:rsidR="00C91E31">
        <w:rPr>
          <w:rFonts w:ascii="Garamond" w:eastAsia="Garamond" w:hAnsi="Garamond" w:cs="Garamond"/>
          <w:sz w:val="24"/>
          <w:szCs w:val="24"/>
        </w:rPr>
        <w:t xml:space="preserve">ärare är kopplade till undervisningsgruppen </w:t>
      </w:r>
      <w:r>
        <w:rPr>
          <w:rFonts w:ascii="Garamond" w:eastAsia="Garamond" w:hAnsi="Garamond" w:cs="Garamond"/>
          <w:sz w:val="24"/>
          <w:szCs w:val="24"/>
        </w:rPr>
        <w:t>och möter eleverna i respektive ämne där det även görs kontinuerlig uppföljning oc</w:t>
      </w:r>
      <w:r w:rsidR="00C91E31">
        <w:rPr>
          <w:rFonts w:ascii="Garamond" w:eastAsia="Garamond" w:hAnsi="Garamond" w:cs="Garamond"/>
          <w:sz w:val="24"/>
          <w:szCs w:val="24"/>
        </w:rPr>
        <w:t>h utvärdering. I undervisningsgruppen</w:t>
      </w:r>
      <w:r w:rsidR="005A31BE">
        <w:rPr>
          <w:rFonts w:ascii="Garamond" w:eastAsia="Garamond" w:hAnsi="Garamond" w:cs="Garamond"/>
          <w:sz w:val="24"/>
          <w:szCs w:val="24"/>
        </w:rPr>
        <w:t xml:space="preserve"> arbetar lärare </w:t>
      </w:r>
      <w:r>
        <w:rPr>
          <w:rFonts w:ascii="Garamond" w:eastAsia="Garamond" w:hAnsi="Garamond" w:cs="Garamond"/>
          <w:sz w:val="24"/>
          <w:szCs w:val="24"/>
        </w:rPr>
        <w:t>och pedagogisk resurs</w:t>
      </w:r>
      <w:r w:rsidR="005A31BE">
        <w:rPr>
          <w:rFonts w:ascii="Garamond" w:eastAsia="Garamond" w:hAnsi="Garamond" w:cs="Garamond"/>
          <w:sz w:val="24"/>
          <w:szCs w:val="24"/>
        </w:rPr>
        <w:t>er</w:t>
      </w:r>
      <w:r>
        <w:rPr>
          <w:rFonts w:ascii="Garamond" w:eastAsia="Garamond" w:hAnsi="Garamond" w:cs="Garamond"/>
          <w:sz w:val="24"/>
          <w:szCs w:val="24"/>
        </w:rPr>
        <w:t xml:space="preserve"> jämte</w:t>
      </w:r>
      <w:r w:rsidR="005A31BE">
        <w:rPr>
          <w:rFonts w:ascii="Garamond" w:eastAsia="Garamond" w:hAnsi="Garamond" w:cs="Garamond"/>
          <w:sz w:val="24"/>
          <w:szCs w:val="24"/>
        </w:rPr>
        <w:t xml:space="preserve"> specialpedagog.</w:t>
      </w:r>
    </w:p>
    <w:p w:rsidR="007371F2" w:rsidRDefault="007371F2">
      <w:pPr>
        <w:rPr>
          <w:rFonts w:ascii="Garamond" w:eastAsia="Garamond" w:hAnsi="Garamond" w:cs="Garamond"/>
          <w:sz w:val="24"/>
          <w:szCs w:val="24"/>
        </w:rPr>
      </w:pPr>
    </w:p>
    <w:p w:rsidR="007371F2" w:rsidRDefault="005A31BE">
      <w:p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Vår verksamhet bygger på Skollagens- och Specialpedagogiska myndighetens riktlinjer.</w:t>
      </w:r>
    </w:p>
    <w:p w:rsidR="005B0DFB" w:rsidRDefault="005B0DFB">
      <w:pPr>
        <w:rPr>
          <w:rFonts w:ascii="Garamond" w:eastAsia="Garamond" w:hAnsi="Garamond" w:cs="Garamond"/>
          <w:sz w:val="24"/>
          <w:szCs w:val="24"/>
        </w:rPr>
      </w:pPr>
    </w:p>
    <w:p w:rsidR="005B0DFB" w:rsidRDefault="005B0DFB">
      <w:pPr>
        <w:rPr>
          <w:rFonts w:ascii="Garamond" w:eastAsia="Garamond" w:hAnsi="Garamond" w:cs="Garamond"/>
          <w:sz w:val="24"/>
          <w:szCs w:val="24"/>
        </w:rPr>
      </w:pPr>
    </w:p>
    <w:p w:rsidR="007371F2" w:rsidRDefault="007371F2">
      <w:pPr>
        <w:rPr>
          <w:rFonts w:ascii="Garamond" w:eastAsia="Garamond" w:hAnsi="Garamond" w:cs="Garamond"/>
          <w:sz w:val="24"/>
          <w:szCs w:val="24"/>
        </w:rPr>
      </w:pPr>
    </w:p>
    <w:p w:rsidR="007371F2" w:rsidRDefault="007371F2"/>
    <w:sectPr w:rsidR="007371F2">
      <w:headerReference w:type="even" r:id="rId8"/>
      <w:headerReference w:type="default" r:id="rId9"/>
      <w:footerReference w:type="default" r:id="rId10"/>
      <w:headerReference w:type="firs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56D4" w:rsidRDefault="00AC56D4">
      <w:pPr>
        <w:spacing w:line="240" w:lineRule="auto"/>
      </w:pPr>
      <w:r>
        <w:separator/>
      </w:r>
    </w:p>
  </w:endnote>
  <w:endnote w:type="continuationSeparator" w:id="0">
    <w:p w:rsidR="00AC56D4" w:rsidRDefault="00AC56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7920" w:rsidRPr="005B0DFB" w:rsidRDefault="005B0DFB">
    <w:pPr>
      <w:pStyle w:val="Sidfot"/>
      <w:rPr>
        <w:rFonts w:ascii="Garamond" w:hAnsi="Garamond"/>
        <w:sz w:val="20"/>
        <w:szCs w:val="20"/>
      </w:rPr>
    </w:pPr>
    <w:r w:rsidRPr="005B0DFB">
      <w:rPr>
        <w:rFonts w:ascii="Garamond" w:hAnsi="Garamond"/>
        <w:sz w:val="20"/>
        <w:szCs w:val="20"/>
      </w:rPr>
      <w:t>Södra skolan</w:t>
    </w:r>
    <w:r w:rsidRPr="005B0DFB">
      <w:rPr>
        <w:rFonts w:ascii="Garamond" w:hAnsi="Garamond"/>
        <w:sz w:val="20"/>
        <w:szCs w:val="20"/>
      </w:rPr>
      <w:ptab w:relativeTo="margin" w:alignment="center" w:leader="none"/>
    </w:r>
    <w:r w:rsidRPr="005B0DFB">
      <w:rPr>
        <w:rFonts w:ascii="Garamond" w:hAnsi="Garamond"/>
        <w:sz w:val="20"/>
        <w:szCs w:val="20"/>
      </w:rPr>
      <w:t>www.sodraskolan.se</w:t>
    </w:r>
    <w:r w:rsidRPr="005B0DFB">
      <w:rPr>
        <w:rFonts w:ascii="Garamond" w:hAnsi="Garamond"/>
        <w:sz w:val="20"/>
        <w:szCs w:val="20"/>
      </w:rPr>
      <w:ptab w:relativeTo="margin" w:alignment="right" w:leader="none"/>
    </w:r>
    <w:r w:rsidRPr="005B0DFB">
      <w:rPr>
        <w:rFonts w:ascii="Garamond" w:hAnsi="Garamond"/>
        <w:sz w:val="20"/>
        <w:szCs w:val="20"/>
      </w:rPr>
      <w:t>Tel:</w:t>
    </w:r>
    <w:proofErr w:type="gramStart"/>
    <w:r w:rsidRPr="005B0DFB">
      <w:rPr>
        <w:rFonts w:ascii="Garamond" w:hAnsi="Garamond"/>
        <w:sz w:val="20"/>
        <w:szCs w:val="20"/>
      </w:rPr>
      <w:t xml:space="preserve"> 0480-420900</w:t>
    </w:r>
    <w:proofErr w:type="gramEnd"/>
  </w:p>
  <w:p w:rsidR="005B0DFB" w:rsidRPr="005B0DFB" w:rsidRDefault="005B0DFB">
    <w:pPr>
      <w:pStyle w:val="Sidfot"/>
      <w:rPr>
        <w:rFonts w:ascii="Garamond" w:hAnsi="Garamond"/>
        <w:sz w:val="20"/>
        <w:szCs w:val="20"/>
      </w:rPr>
    </w:pPr>
    <w:r w:rsidRPr="005B0DFB">
      <w:rPr>
        <w:rFonts w:ascii="Garamond" w:hAnsi="Garamond"/>
        <w:sz w:val="20"/>
        <w:szCs w:val="20"/>
      </w:rPr>
      <w:t>Esplanaden 2</w:t>
    </w:r>
  </w:p>
  <w:p w:rsidR="005B0DFB" w:rsidRPr="005B0DFB" w:rsidRDefault="005B0DFB">
    <w:pPr>
      <w:pStyle w:val="Sidfot"/>
      <w:rPr>
        <w:rFonts w:ascii="Garamond" w:hAnsi="Garamond"/>
        <w:sz w:val="20"/>
        <w:szCs w:val="20"/>
      </w:rPr>
    </w:pPr>
    <w:r w:rsidRPr="005B0DFB">
      <w:rPr>
        <w:rFonts w:ascii="Garamond" w:hAnsi="Garamond"/>
        <w:sz w:val="20"/>
        <w:szCs w:val="20"/>
      </w:rPr>
      <w:t>392 53 Kalmar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56D4" w:rsidRDefault="00AC56D4">
      <w:pPr>
        <w:spacing w:line="240" w:lineRule="auto"/>
      </w:pPr>
      <w:r>
        <w:separator/>
      </w:r>
    </w:p>
  </w:footnote>
  <w:footnote w:type="continuationSeparator" w:id="0">
    <w:p w:rsidR="00AC56D4" w:rsidRDefault="00AC56D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7920" w:rsidRDefault="009D7920">
    <w:pPr>
      <w:pStyle w:val="Sidhuvu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71F2" w:rsidRDefault="00DB545B">
    <w:r>
      <w:rPr>
        <w:noProof/>
        <w:lang w:val="sv-SE"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column">
            <wp:posOffset>2213138</wp:posOffset>
          </wp:positionH>
          <wp:positionV relativeFrom="paragraph">
            <wp:posOffset>-152399</wp:posOffset>
          </wp:positionV>
          <wp:extent cx="1304925" cy="747713"/>
          <wp:effectExtent l="0" t="0" r="0" b="0"/>
          <wp:wrapNone/>
          <wp:docPr id="1" name="image1.png" descr="https://lh3.googleusercontent.com/4vj-QWtMPlf5T9Tl8gC1TfIZJeddbxFmv5bcGQNAds89X-jVjvqUR2ut-GIpWp6Grs5RxaVB5m9FCk8JnH5nM1PCoUscqUMbQJk8LZlt-3SYcUOnwEzXenH0Ue-kB41DCSRGaKimRJ8wN4sBHYoFSYKtzTckikTwpRlfESDTnpVX7E_xm8lUFyGT9dZ5jL1cwU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ttps://lh3.googleusercontent.com/4vj-QWtMPlf5T9Tl8gC1TfIZJeddbxFmv5bcGQNAds89X-jVjvqUR2ut-GIpWp6Grs5RxaVB5m9FCk8JnH5nM1PCoUscqUMbQJk8LZlt-3SYcUOnwEzXenH0Ue-kB41DCSRGaKimRJ8wN4sBHYoFSYKtzTckikTwpRlfESDTnpVX7E_xm8lUFyGT9dZ5jL1cwUj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04925" cy="7477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7920" w:rsidRDefault="009D7920">
    <w:pPr>
      <w:pStyle w:val="Sidhuvu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95259"/>
    <w:multiLevelType w:val="multilevel"/>
    <w:tmpl w:val="D98C865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1F2"/>
    <w:rsid w:val="005A31BE"/>
    <w:rsid w:val="005B0DFB"/>
    <w:rsid w:val="007371F2"/>
    <w:rsid w:val="009530FD"/>
    <w:rsid w:val="009D7920"/>
    <w:rsid w:val="00AC56D4"/>
    <w:rsid w:val="00C91E31"/>
    <w:rsid w:val="00D9268C"/>
    <w:rsid w:val="00DB545B"/>
    <w:rsid w:val="00DE4B66"/>
    <w:rsid w:val="00E16C46"/>
    <w:rsid w:val="00EB5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8CA8143-9464-4875-AFA6-7F8E868FC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sv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Rubrik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Rubrik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Underrubrik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Sidhuvud">
    <w:name w:val="header"/>
    <w:basedOn w:val="Normal"/>
    <w:link w:val="SidhuvudChar"/>
    <w:uiPriority w:val="99"/>
    <w:unhideWhenUsed/>
    <w:rsid w:val="009D7920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D7920"/>
  </w:style>
  <w:style w:type="paragraph" w:styleId="Sidfot">
    <w:name w:val="footer"/>
    <w:basedOn w:val="Normal"/>
    <w:link w:val="SidfotChar"/>
    <w:uiPriority w:val="99"/>
    <w:unhideWhenUsed/>
    <w:rsid w:val="009D7920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D79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ADFDA-8D9E-47F3-96C9-E8B122A48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Cegrell</dc:creator>
  <cp:lastModifiedBy>Eva Cegrell</cp:lastModifiedBy>
  <cp:revision>2</cp:revision>
  <dcterms:created xsi:type="dcterms:W3CDTF">2026-10-06T11:06:00Z</dcterms:created>
  <dcterms:modified xsi:type="dcterms:W3CDTF">2026-10-06T11:06:00Z</dcterms:modified>
</cp:coreProperties>
</file>